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A7FD" w14:textId="1864874E" w:rsidR="003C068B" w:rsidRPr="003C068B" w:rsidRDefault="00C6094E" w:rsidP="003C068B">
      <w:pPr>
        <w:spacing w:line="240" w:lineRule="auto"/>
        <w:jc w:val="center"/>
        <w:rPr>
          <w:b/>
          <w:bCs/>
          <w:sz w:val="20"/>
          <w:szCs w:val="20"/>
        </w:rPr>
      </w:pPr>
      <w:r w:rsidRPr="00BA714B">
        <w:rPr>
          <w:b/>
          <w:sz w:val="20"/>
          <w:szCs w:val="20"/>
        </w:rPr>
        <w:t>Guidelines for Effectively Participating in L</w:t>
      </w:r>
      <w:r w:rsidR="00BD3483" w:rsidRPr="00BA714B">
        <w:rPr>
          <w:b/>
          <w:sz w:val="20"/>
          <w:szCs w:val="20"/>
        </w:rPr>
        <w:t xml:space="preserve">evel of </w:t>
      </w:r>
      <w:r w:rsidRPr="00BA714B">
        <w:rPr>
          <w:b/>
          <w:sz w:val="20"/>
          <w:szCs w:val="20"/>
        </w:rPr>
        <w:t>I</w:t>
      </w:r>
      <w:r w:rsidR="00BD3483" w:rsidRPr="00BA714B">
        <w:rPr>
          <w:b/>
          <w:sz w:val="20"/>
          <w:szCs w:val="20"/>
        </w:rPr>
        <w:t xml:space="preserve">nterest and </w:t>
      </w:r>
      <w:r w:rsidRPr="00BA714B">
        <w:rPr>
          <w:b/>
          <w:sz w:val="20"/>
          <w:szCs w:val="20"/>
        </w:rPr>
        <w:t>F</w:t>
      </w:r>
      <w:r w:rsidR="00BD3483" w:rsidRPr="00BA714B">
        <w:rPr>
          <w:b/>
          <w:sz w:val="20"/>
          <w:szCs w:val="20"/>
        </w:rPr>
        <w:t xml:space="preserve">eedback </w:t>
      </w:r>
      <w:r w:rsidRPr="00BA714B">
        <w:rPr>
          <w:b/>
          <w:sz w:val="20"/>
          <w:szCs w:val="20"/>
        </w:rPr>
        <w:t>E</w:t>
      </w:r>
      <w:r w:rsidR="00BD3483" w:rsidRPr="00BA714B">
        <w:rPr>
          <w:b/>
          <w:sz w:val="20"/>
          <w:szCs w:val="20"/>
        </w:rPr>
        <w:t>valuation (LIFE)</w:t>
      </w:r>
      <w:r w:rsidRPr="00BA714B">
        <w:rPr>
          <w:b/>
          <w:sz w:val="20"/>
          <w:szCs w:val="20"/>
        </w:rPr>
        <w:t xml:space="preserve"> Process</w:t>
      </w:r>
      <w:r w:rsidR="003C068B">
        <w:rPr>
          <w:b/>
          <w:sz w:val="20"/>
          <w:szCs w:val="20"/>
        </w:rPr>
        <w:t xml:space="preserve"> </w:t>
      </w:r>
      <w:r w:rsidR="003C068B">
        <w:rPr>
          <w:b/>
          <w:bCs/>
          <w:sz w:val="20"/>
          <w:szCs w:val="20"/>
          <w:vertAlign w:val="superscript"/>
        </w:rPr>
        <w:t>1</w:t>
      </w:r>
    </w:p>
    <w:p w14:paraId="5A8CB4A6" w14:textId="77777777" w:rsidR="00B64CEF" w:rsidRPr="00B64CEF" w:rsidRDefault="007D26DE" w:rsidP="00B6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sz w:val="20"/>
          <w:szCs w:val="20"/>
        </w:rPr>
      </w:pPr>
      <w:r w:rsidRPr="00BA714B">
        <w:rPr>
          <w:b/>
          <w:sz w:val="20"/>
          <w:szCs w:val="20"/>
        </w:rPr>
        <w:t>Intr</w:t>
      </w:r>
      <w:r w:rsidR="008F3382" w:rsidRPr="00BA714B">
        <w:rPr>
          <w:b/>
          <w:sz w:val="20"/>
          <w:szCs w:val="20"/>
        </w:rPr>
        <w:t xml:space="preserve">oduction: </w:t>
      </w:r>
      <w:r w:rsidRPr="00BA714B">
        <w:rPr>
          <w:i/>
          <w:sz w:val="20"/>
          <w:szCs w:val="20"/>
        </w:rPr>
        <w:t xml:space="preserve">The LIFE feedback process is </w:t>
      </w:r>
      <w:r w:rsidRPr="00BA714B">
        <w:rPr>
          <w:i/>
          <w:sz w:val="20"/>
          <w:szCs w:val="20"/>
          <w:u w:val="single"/>
        </w:rPr>
        <w:t>not</w:t>
      </w:r>
      <w:r w:rsidRPr="00BA714B">
        <w:rPr>
          <w:i/>
          <w:sz w:val="20"/>
          <w:szCs w:val="20"/>
        </w:rPr>
        <w:t xml:space="preserve"> a project selection methodology but is meant to inform whatever project selection approach your center uses</w:t>
      </w:r>
      <w:r w:rsidRPr="00BA714B">
        <w:rPr>
          <w:sz w:val="20"/>
          <w:szCs w:val="20"/>
        </w:rPr>
        <w:t xml:space="preserve">. </w:t>
      </w:r>
      <w:r w:rsidR="008F3382" w:rsidRPr="00BA714B">
        <w:rPr>
          <w:i/>
          <w:sz w:val="20"/>
          <w:szCs w:val="20"/>
        </w:rPr>
        <w:t>There are a number of purposes served by asking industry representatives and PIs to complete LIFE feedback on project proposals: 1) Q&amp;A time is usually limited and having member organizations provide written feedback allows everyone the chance to have in</w:t>
      </w:r>
      <w:r w:rsidR="00C05370" w:rsidRPr="00BA714B">
        <w:rPr>
          <w:i/>
          <w:sz w:val="20"/>
          <w:szCs w:val="20"/>
        </w:rPr>
        <w:t>put; 2)</w:t>
      </w:r>
      <w:r w:rsidR="008F3382" w:rsidRPr="00BA714B">
        <w:rPr>
          <w:i/>
          <w:sz w:val="20"/>
          <w:szCs w:val="20"/>
        </w:rPr>
        <w:t xml:space="preserve"> Written feedback gives PIs a chance to consider industry concerns and</w:t>
      </w:r>
      <w:r w:rsidR="00C05370" w:rsidRPr="00BA714B">
        <w:rPr>
          <w:i/>
          <w:sz w:val="20"/>
          <w:szCs w:val="20"/>
        </w:rPr>
        <w:t xml:space="preserve"> provide a thoughtful reply; 3)</w:t>
      </w:r>
      <w:r w:rsidRPr="00BA714B">
        <w:rPr>
          <w:i/>
          <w:sz w:val="20"/>
          <w:szCs w:val="20"/>
        </w:rPr>
        <w:t xml:space="preserve"> Feedback and replies can be debriefed as a group and help surface areas of agreement and disagreement and reach a consensus on the need for and feasibility of project changes</w:t>
      </w:r>
      <w:r w:rsidR="00C05370" w:rsidRPr="00BA714B">
        <w:rPr>
          <w:sz w:val="20"/>
          <w:szCs w:val="20"/>
        </w:rPr>
        <w:t>. 4)</w:t>
      </w:r>
      <w:r w:rsidRPr="00BA714B">
        <w:rPr>
          <w:sz w:val="20"/>
          <w:szCs w:val="20"/>
        </w:rPr>
        <w:t xml:space="preserve"> </w:t>
      </w:r>
      <w:r w:rsidR="008F3382" w:rsidRPr="00BA714B">
        <w:rPr>
          <w:i/>
          <w:sz w:val="20"/>
          <w:szCs w:val="20"/>
        </w:rPr>
        <w:t xml:space="preserve">Reviewing the interest rating distribution allows members to </w:t>
      </w:r>
      <w:r w:rsidRPr="00BA714B">
        <w:rPr>
          <w:i/>
          <w:sz w:val="20"/>
          <w:szCs w:val="20"/>
        </w:rPr>
        <w:t xml:space="preserve">understand </w:t>
      </w:r>
      <w:r w:rsidR="008F3382" w:rsidRPr="00BA714B">
        <w:rPr>
          <w:i/>
          <w:sz w:val="20"/>
          <w:szCs w:val="20"/>
        </w:rPr>
        <w:t>whether a few or many members are interested in a project and use this information to decide how to vote during project selection</w:t>
      </w:r>
      <w:r w:rsidRPr="00BA714B">
        <w:rPr>
          <w:i/>
          <w:sz w:val="20"/>
          <w:szCs w:val="20"/>
        </w:rPr>
        <w:t>.</w:t>
      </w:r>
    </w:p>
    <w:p w14:paraId="62FB2ACE" w14:textId="14A9257F" w:rsidR="00C6094E" w:rsidRPr="00BA714B" w:rsidRDefault="00C6094E" w:rsidP="00BD3483">
      <w:pPr>
        <w:spacing w:after="0" w:line="240" w:lineRule="auto"/>
        <w:rPr>
          <w:b/>
          <w:sz w:val="20"/>
          <w:szCs w:val="20"/>
        </w:rPr>
      </w:pPr>
      <w:r w:rsidRPr="00BA714B">
        <w:rPr>
          <w:b/>
          <w:sz w:val="20"/>
          <w:szCs w:val="20"/>
        </w:rPr>
        <w:t>Steps</w:t>
      </w:r>
      <w:r w:rsidR="000151FB" w:rsidRPr="00BA714B">
        <w:rPr>
          <w:b/>
          <w:sz w:val="20"/>
          <w:szCs w:val="20"/>
        </w:rPr>
        <w:t xml:space="preserve"> for Completing </w:t>
      </w:r>
      <w:r w:rsidR="00776B58">
        <w:rPr>
          <w:b/>
          <w:sz w:val="20"/>
          <w:szCs w:val="20"/>
        </w:rPr>
        <w:t xml:space="preserve">LIFE </w:t>
      </w:r>
      <w:r w:rsidR="000151FB" w:rsidRPr="00BA714B">
        <w:rPr>
          <w:b/>
          <w:sz w:val="20"/>
          <w:szCs w:val="20"/>
        </w:rPr>
        <w:t>Feedback and Responses</w:t>
      </w:r>
      <w:r w:rsidR="00FE41C0">
        <w:rPr>
          <w:b/>
          <w:sz w:val="20"/>
          <w:szCs w:val="20"/>
        </w:rPr>
        <w:t xml:space="preserve"> and new NSF questionnaires</w:t>
      </w:r>
      <w:r w:rsidRPr="00BA714B">
        <w:rPr>
          <w:b/>
          <w:sz w:val="20"/>
          <w:szCs w:val="20"/>
        </w:rPr>
        <w:t xml:space="preserve">: </w:t>
      </w:r>
      <w:r w:rsidR="00776B58">
        <w:rPr>
          <w:b/>
          <w:sz w:val="20"/>
          <w:szCs w:val="20"/>
        </w:rPr>
        <w:br/>
      </w:r>
    </w:p>
    <w:p w14:paraId="58A60D42" w14:textId="138531E2" w:rsidR="00C6094E" w:rsidRPr="00B64CEF" w:rsidRDefault="00C6094E" w:rsidP="00BD348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A714B">
        <w:rPr>
          <w:sz w:val="20"/>
          <w:szCs w:val="20"/>
        </w:rPr>
        <w:t>Website</w:t>
      </w:r>
      <w:r w:rsidRPr="00B64CEF">
        <w:rPr>
          <w:sz w:val="28"/>
          <w:szCs w:val="28"/>
        </w:rPr>
        <w:t xml:space="preserve">: </w:t>
      </w:r>
      <w:hyperlink r:id="rId5" w:history="1">
        <w:r w:rsidRPr="00B64CEF">
          <w:rPr>
            <w:rStyle w:val="Hyperlink"/>
            <w:sz w:val="28"/>
            <w:szCs w:val="28"/>
          </w:rPr>
          <w:t>www.iucrc.com</w:t>
        </w:r>
      </w:hyperlink>
    </w:p>
    <w:p w14:paraId="75577072" w14:textId="13424879" w:rsidR="00C6094E" w:rsidRPr="00B64CEF" w:rsidRDefault="00C6094E" w:rsidP="008F338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A714B">
        <w:rPr>
          <w:sz w:val="20"/>
          <w:szCs w:val="20"/>
        </w:rPr>
        <w:t xml:space="preserve">Select Center </w:t>
      </w:r>
      <w:proofErr w:type="gramStart"/>
      <w:r w:rsidRPr="00BA714B">
        <w:rPr>
          <w:sz w:val="20"/>
          <w:szCs w:val="20"/>
        </w:rPr>
        <w:t xml:space="preserve">Meeting </w:t>
      </w:r>
      <w:r w:rsidRPr="00B64CEF">
        <w:rPr>
          <w:sz w:val="28"/>
          <w:szCs w:val="28"/>
        </w:rPr>
        <w:t>:</w:t>
      </w:r>
      <w:proofErr w:type="gramEnd"/>
      <w:r w:rsidRPr="00B64CEF">
        <w:rPr>
          <w:sz w:val="28"/>
          <w:szCs w:val="28"/>
        </w:rPr>
        <w:t xml:space="preserve"> </w:t>
      </w:r>
      <w:r w:rsidR="00C926D1">
        <w:rPr>
          <w:sz w:val="28"/>
          <w:szCs w:val="28"/>
        </w:rPr>
        <w:t xml:space="preserve">GMG Center, </w:t>
      </w:r>
      <w:r w:rsidR="004D7FB8">
        <w:rPr>
          <w:sz w:val="28"/>
          <w:szCs w:val="28"/>
        </w:rPr>
        <w:t>the date of the targeted event</w:t>
      </w:r>
    </w:p>
    <w:p w14:paraId="3681AC97" w14:textId="33208906" w:rsidR="00C6094E" w:rsidRPr="006A2B28" w:rsidRDefault="00C6094E" w:rsidP="006A2B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A714B">
        <w:rPr>
          <w:sz w:val="20"/>
          <w:szCs w:val="20"/>
        </w:rPr>
        <w:t>Enter P</w:t>
      </w:r>
      <w:r w:rsidR="00C926D1">
        <w:rPr>
          <w:sz w:val="20"/>
          <w:szCs w:val="20"/>
        </w:rPr>
        <w:t>ASS</w:t>
      </w:r>
      <w:r w:rsidRPr="00BA714B">
        <w:rPr>
          <w:sz w:val="20"/>
          <w:szCs w:val="20"/>
        </w:rPr>
        <w:t>W</w:t>
      </w:r>
      <w:r w:rsidR="00C926D1">
        <w:rPr>
          <w:sz w:val="20"/>
          <w:szCs w:val="20"/>
        </w:rPr>
        <w:t>ORD</w:t>
      </w:r>
      <w:r w:rsidRPr="00BA714B">
        <w:rPr>
          <w:sz w:val="20"/>
          <w:szCs w:val="20"/>
        </w:rPr>
        <w:t xml:space="preserve"> </w:t>
      </w:r>
      <w:r w:rsidRPr="00B64CEF">
        <w:rPr>
          <w:sz w:val="28"/>
          <w:szCs w:val="28"/>
        </w:rPr>
        <w:t xml:space="preserve">= </w:t>
      </w:r>
      <w:r w:rsidR="00C926D1">
        <w:rPr>
          <w:sz w:val="28"/>
          <w:szCs w:val="28"/>
        </w:rPr>
        <w:t>GMG201</w:t>
      </w:r>
      <w:r w:rsidR="004D7FB8">
        <w:rPr>
          <w:sz w:val="28"/>
          <w:szCs w:val="28"/>
        </w:rPr>
        <w:t>9</w:t>
      </w:r>
      <w:r w:rsidR="00FE41C0" w:rsidRPr="006A2B28">
        <w:rPr>
          <w:sz w:val="28"/>
          <w:szCs w:val="28"/>
        </w:rPr>
        <w:br/>
      </w:r>
    </w:p>
    <w:p w14:paraId="27C6FB58" w14:textId="281989CF" w:rsidR="00C6094E" w:rsidRPr="00BA714B" w:rsidRDefault="00C6094E" w:rsidP="008F33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 xml:space="preserve">Select role: IAB </w:t>
      </w:r>
      <w:r w:rsidR="000D3307" w:rsidRPr="00BA714B">
        <w:rPr>
          <w:sz w:val="20"/>
          <w:szCs w:val="20"/>
        </w:rPr>
        <w:t xml:space="preserve">for industrial participants </w:t>
      </w:r>
      <w:r w:rsidRPr="00BA714B">
        <w:rPr>
          <w:sz w:val="20"/>
          <w:szCs w:val="20"/>
        </w:rPr>
        <w:t>or PI</w:t>
      </w:r>
      <w:r w:rsidR="000D3307" w:rsidRPr="00BA714B">
        <w:rPr>
          <w:sz w:val="20"/>
          <w:szCs w:val="20"/>
        </w:rPr>
        <w:t xml:space="preserve"> for faculty project leads</w:t>
      </w:r>
      <w:r w:rsidR="00FE41C0">
        <w:rPr>
          <w:sz w:val="20"/>
          <w:szCs w:val="20"/>
        </w:rPr>
        <w:br/>
      </w:r>
    </w:p>
    <w:p w14:paraId="17A51452" w14:textId="77777777" w:rsidR="00C6094E" w:rsidRPr="00BA714B" w:rsidRDefault="00C6094E" w:rsidP="008F33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>IAB</w:t>
      </w:r>
    </w:p>
    <w:p w14:paraId="33094DDB" w14:textId="77777777" w:rsidR="000D3307" w:rsidRPr="00BA714B" w:rsidRDefault="000D3307" w:rsidP="008F338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>Click [Evaluate Project]</w:t>
      </w:r>
      <w:r w:rsidR="00C6094E" w:rsidRPr="00BA714B">
        <w:rPr>
          <w:sz w:val="20"/>
          <w:szCs w:val="20"/>
        </w:rPr>
        <w:t xml:space="preserve"> and </w:t>
      </w:r>
      <w:r w:rsidR="00E146DC" w:rsidRPr="00BA714B">
        <w:rPr>
          <w:sz w:val="20"/>
          <w:szCs w:val="20"/>
        </w:rPr>
        <w:t xml:space="preserve">select a </w:t>
      </w:r>
      <w:r w:rsidR="00C6094E" w:rsidRPr="00BA714B">
        <w:rPr>
          <w:sz w:val="20"/>
          <w:szCs w:val="20"/>
        </w:rPr>
        <w:t>level of interest rating</w:t>
      </w:r>
      <w:r w:rsidR="00E146DC" w:rsidRPr="00BA714B">
        <w:rPr>
          <w:sz w:val="20"/>
          <w:szCs w:val="20"/>
        </w:rPr>
        <w:t xml:space="preserve"> based on your firm’s needs and interests.</w:t>
      </w:r>
    </w:p>
    <w:p w14:paraId="06FC89A7" w14:textId="79CD166E" w:rsidR="00E146DC" w:rsidRPr="00BA714B" w:rsidRDefault="00C6094E" w:rsidP="00E146D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 xml:space="preserve"> </w:t>
      </w:r>
      <w:r w:rsidR="00E146DC" w:rsidRPr="00BA714B">
        <w:rPr>
          <w:sz w:val="20"/>
          <w:szCs w:val="20"/>
        </w:rPr>
        <w:t xml:space="preserve">Provide </w:t>
      </w:r>
      <w:r w:rsidRPr="00BA714B">
        <w:rPr>
          <w:sz w:val="20"/>
          <w:szCs w:val="20"/>
        </w:rPr>
        <w:t xml:space="preserve">questions, suggestions or comments you </w:t>
      </w:r>
      <w:r w:rsidR="00E146DC" w:rsidRPr="00BA714B">
        <w:rPr>
          <w:sz w:val="20"/>
          <w:szCs w:val="20"/>
        </w:rPr>
        <w:t>have about the project</w:t>
      </w:r>
      <w:r w:rsidRPr="00BA714B">
        <w:rPr>
          <w:sz w:val="20"/>
          <w:szCs w:val="20"/>
        </w:rPr>
        <w:t xml:space="preserve">. </w:t>
      </w:r>
      <w:r w:rsidR="00E16989" w:rsidRPr="00BA714B">
        <w:rPr>
          <w:sz w:val="20"/>
          <w:szCs w:val="20"/>
        </w:rPr>
        <w:t xml:space="preserve"> </w:t>
      </w:r>
      <w:r w:rsidR="00E16989" w:rsidRPr="00875325">
        <w:rPr>
          <w:sz w:val="20"/>
          <w:szCs w:val="20"/>
        </w:rPr>
        <w:t xml:space="preserve">The most valuable feedback </w:t>
      </w:r>
      <w:r w:rsidR="00875325" w:rsidRPr="00875325">
        <w:rPr>
          <w:sz w:val="20"/>
          <w:szCs w:val="20"/>
        </w:rPr>
        <w:t xml:space="preserve">consists </w:t>
      </w:r>
      <w:proofErr w:type="gramStart"/>
      <w:r w:rsidR="00875325" w:rsidRPr="00875325">
        <w:rPr>
          <w:sz w:val="20"/>
          <w:szCs w:val="20"/>
        </w:rPr>
        <w:t>of</w:t>
      </w:r>
      <w:r w:rsidR="00E146DC" w:rsidRPr="00875325">
        <w:rPr>
          <w:sz w:val="20"/>
          <w:szCs w:val="20"/>
        </w:rPr>
        <w:t xml:space="preserve"> </w:t>
      </w:r>
      <w:r w:rsidR="007D26DE" w:rsidRPr="00875325">
        <w:rPr>
          <w:sz w:val="20"/>
          <w:szCs w:val="20"/>
        </w:rPr>
        <w:t>”</w:t>
      </w:r>
      <w:r w:rsidR="00E16989" w:rsidRPr="00875325">
        <w:rPr>
          <w:sz w:val="20"/>
          <w:szCs w:val="20"/>
        </w:rPr>
        <w:t>actionable</w:t>
      </w:r>
      <w:proofErr w:type="gramEnd"/>
      <w:r w:rsidR="007D26DE" w:rsidRPr="00875325">
        <w:rPr>
          <w:sz w:val="20"/>
          <w:szCs w:val="20"/>
        </w:rPr>
        <w:t>”</w:t>
      </w:r>
      <w:r w:rsidR="00E16989" w:rsidRPr="00875325">
        <w:rPr>
          <w:sz w:val="20"/>
          <w:szCs w:val="20"/>
        </w:rPr>
        <w:t xml:space="preserve"> comments like suggestions and questions that help the PI</w:t>
      </w:r>
      <w:r w:rsidR="004D7FB8">
        <w:rPr>
          <w:sz w:val="20"/>
          <w:szCs w:val="20"/>
        </w:rPr>
        <w:t xml:space="preserve"> an students</w:t>
      </w:r>
      <w:r w:rsidR="00E16989" w:rsidRPr="00875325">
        <w:rPr>
          <w:sz w:val="20"/>
          <w:szCs w:val="20"/>
        </w:rPr>
        <w:t xml:space="preserve"> improve the project</w:t>
      </w:r>
      <w:r w:rsidR="00875325" w:rsidRPr="00875325">
        <w:rPr>
          <w:sz w:val="20"/>
          <w:szCs w:val="20"/>
        </w:rPr>
        <w:t>.</w:t>
      </w:r>
      <w:r w:rsidR="00875325">
        <w:rPr>
          <w:sz w:val="20"/>
          <w:szCs w:val="20"/>
        </w:rPr>
        <w:t xml:space="preserve"> Keep your statements brief.</w:t>
      </w:r>
    </w:p>
    <w:p w14:paraId="21397CE6" w14:textId="77777777" w:rsidR="00E146DC" w:rsidRPr="00BA714B" w:rsidRDefault="00E146DC" w:rsidP="00E146D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>Enter your Name and your Organization.</w:t>
      </w:r>
    </w:p>
    <w:p w14:paraId="357943FE" w14:textId="77777777" w:rsidR="00C6094E" w:rsidRPr="00BA714B" w:rsidRDefault="00C6094E" w:rsidP="008F338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>SELECT SUBMIT AFTER EACH PROJECT</w:t>
      </w:r>
      <w:r w:rsidR="00E146DC" w:rsidRPr="00BA714B">
        <w:rPr>
          <w:sz w:val="20"/>
          <w:szCs w:val="20"/>
        </w:rPr>
        <w:t>.</w:t>
      </w:r>
    </w:p>
    <w:p w14:paraId="08324935" w14:textId="6C3C5C60" w:rsidR="00C6094E" w:rsidRDefault="00E16989" w:rsidP="008F338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>Repeat for each project</w:t>
      </w:r>
      <w:r w:rsidR="00E146DC" w:rsidRPr="00BA714B">
        <w:rPr>
          <w:sz w:val="20"/>
          <w:szCs w:val="20"/>
        </w:rPr>
        <w:t>.</w:t>
      </w:r>
    </w:p>
    <w:p w14:paraId="16F2C4B6" w14:textId="4D5A3884" w:rsidR="00FE41C0" w:rsidRPr="00BA714B" w:rsidRDefault="00FE41C0" w:rsidP="00D6084A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0C2F393E" w14:textId="77777777" w:rsidR="00E16989" w:rsidRPr="00BA714B" w:rsidRDefault="00E16989" w:rsidP="008F33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 xml:space="preserve">PI  </w:t>
      </w:r>
    </w:p>
    <w:p w14:paraId="0AB3C1D7" w14:textId="77777777" w:rsidR="00E16989" w:rsidRPr="00BA714B" w:rsidRDefault="00E16989" w:rsidP="008F338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 xml:space="preserve">Read instructions and </w:t>
      </w:r>
      <w:r w:rsidR="00E146DC" w:rsidRPr="00BA714B">
        <w:rPr>
          <w:sz w:val="20"/>
          <w:szCs w:val="20"/>
        </w:rPr>
        <w:t>click [C</w:t>
      </w:r>
      <w:r w:rsidRPr="00BA714B">
        <w:rPr>
          <w:sz w:val="20"/>
          <w:szCs w:val="20"/>
        </w:rPr>
        <w:t xml:space="preserve">ontinue to </w:t>
      </w:r>
      <w:r w:rsidR="00E146DC" w:rsidRPr="00BA714B">
        <w:rPr>
          <w:sz w:val="20"/>
          <w:szCs w:val="20"/>
        </w:rPr>
        <w:t>Response Page].</w:t>
      </w:r>
    </w:p>
    <w:p w14:paraId="2D1FFF11" w14:textId="77777777" w:rsidR="00E16989" w:rsidRPr="00BA714B" w:rsidRDefault="00E16989" w:rsidP="008F338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 xml:space="preserve">Find </w:t>
      </w:r>
      <w:r w:rsidR="00E146DC" w:rsidRPr="00BA714B">
        <w:rPr>
          <w:sz w:val="20"/>
          <w:szCs w:val="20"/>
        </w:rPr>
        <w:t xml:space="preserve">your project </w:t>
      </w:r>
      <w:r w:rsidRPr="00BA714B">
        <w:rPr>
          <w:sz w:val="20"/>
          <w:szCs w:val="20"/>
        </w:rPr>
        <w:t xml:space="preserve">and select </w:t>
      </w:r>
      <w:r w:rsidR="00E146DC" w:rsidRPr="00BA714B">
        <w:rPr>
          <w:sz w:val="20"/>
          <w:szCs w:val="20"/>
        </w:rPr>
        <w:t xml:space="preserve"> [Response to Comments]</w:t>
      </w:r>
    </w:p>
    <w:p w14:paraId="3F88FE3A" w14:textId="457E0C7D" w:rsidR="00E16989" w:rsidRPr="00BA714B" w:rsidRDefault="00E16989" w:rsidP="008F338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 xml:space="preserve">Read comments provided by </w:t>
      </w:r>
      <w:r w:rsidR="00E146DC" w:rsidRPr="00BA714B">
        <w:rPr>
          <w:sz w:val="20"/>
          <w:szCs w:val="20"/>
        </w:rPr>
        <w:t xml:space="preserve">industry </w:t>
      </w:r>
      <w:r w:rsidRPr="00BA714B">
        <w:rPr>
          <w:sz w:val="20"/>
          <w:szCs w:val="20"/>
        </w:rPr>
        <w:t>members and respond as necessary (not every comment may require a response)</w:t>
      </w:r>
      <w:r w:rsidR="00E146DC" w:rsidRPr="00BA714B">
        <w:rPr>
          <w:sz w:val="20"/>
          <w:szCs w:val="20"/>
        </w:rPr>
        <w:t>.</w:t>
      </w:r>
      <w:r w:rsidR="00875325">
        <w:rPr>
          <w:sz w:val="20"/>
          <w:szCs w:val="20"/>
        </w:rPr>
        <w:t xml:space="preserve"> Keep your responses brief and to the point.</w:t>
      </w:r>
    </w:p>
    <w:p w14:paraId="058DC2C0" w14:textId="5C67B458" w:rsidR="00E16989" w:rsidRDefault="00E16989" w:rsidP="008F338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 xml:space="preserve">SELECT SUBMIT AFTER RESPONDING TO </w:t>
      </w:r>
      <w:r w:rsidR="00E333A2" w:rsidRPr="00BA714B">
        <w:rPr>
          <w:sz w:val="20"/>
          <w:szCs w:val="20"/>
        </w:rPr>
        <w:t>ALL COMMENTS</w:t>
      </w:r>
      <w:r w:rsidRPr="00BA714B">
        <w:rPr>
          <w:sz w:val="20"/>
          <w:szCs w:val="20"/>
        </w:rPr>
        <w:t>.</w:t>
      </w:r>
    </w:p>
    <w:p w14:paraId="48635CE3" w14:textId="62B0B2AD" w:rsidR="00FE41C0" w:rsidRPr="00BA714B" w:rsidRDefault="00FE41C0" w:rsidP="00D6084A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2A7504C3" w14:textId="77777777" w:rsidR="00E16989" w:rsidRPr="00BA714B" w:rsidRDefault="00776B58" w:rsidP="008F338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Reviewing Summary of Responses for IAB and PIs </w:t>
      </w:r>
    </w:p>
    <w:p w14:paraId="66446B7A" w14:textId="77777777" w:rsidR="00E16989" w:rsidRPr="00BA714B" w:rsidRDefault="00E16989" w:rsidP="008F338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 xml:space="preserve">You can review the feedback and responses to each project by selecting </w:t>
      </w:r>
      <w:r w:rsidR="00E333A2" w:rsidRPr="00BA714B">
        <w:rPr>
          <w:sz w:val="20"/>
          <w:szCs w:val="20"/>
        </w:rPr>
        <w:t>[</w:t>
      </w:r>
      <w:r w:rsidRPr="00BA714B">
        <w:rPr>
          <w:sz w:val="20"/>
          <w:szCs w:val="20"/>
        </w:rPr>
        <w:t>Summary</w:t>
      </w:r>
      <w:r w:rsidR="00E333A2" w:rsidRPr="00BA714B">
        <w:rPr>
          <w:sz w:val="20"/>
          <w:szCs w:val="20"/>
        </w:rPr>
        <w:t>]</w:t>
      </w:r>
      <w:r w:rsidRPr="00BA714B">
        <w:rPr>
          <w:sz w:val="20"/>
          <w:szCs w:val="20"/>
        </w:rPr>
        <w:t xml:space="preserve"> next to each project.</w:t>
      </w:r>
      <w:r w:rsidR="00E333A2" w:rsidRPr="00BA714B">
        <w:rPr>
          <w:sz w:val="20"/>
          <w:szCs w:val="20"/>
        </w:rPr>
        <w:t xml:space="preserve"> </w:t>
      </w:r>
    </w:p>
    <w:p w14:paraId="63A78A89" w14:textId="4FAF8D44" w:rsidR="003C068B" w:rsidRPr="00FE41C0" w:rsidRDefault="00E333A2" w:rsidP="003C068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BA714B">
        <w:rPr>
          <w:sz w:val="20"/>
          <w:szCs w:val="20"/>
        </w:rPr>
        <w:t>If you would like to review responses to all projects presented at the meeting, you may use the [Meeting</w:t>
      </w:r>
      <w:r w:rsidR="004D7FB8">
        <w:rPr>
          <w:sz w:val="20"/>
          <w:szCs w:val="20"/>
        </w:rPr>
        <w:t xml:space="preserve"> Summary</w:t>
      </w:r>
      <w:bookmarkStart w:id="0" w:name="_GoBack"/>
      <w:bookmarkEnd w:id="0"/>
      <w:r w:rsidRPr="00BA714B">
        <w:rPr>
          <w:sz w:val="20"/>
          <w:szCs w:val="20"/>
        </w:rPr>
        <w:t>] link at th</w:t>
      </w:r>
      <w:r w:rsidR="00875325">
        <w:rPr>
          <w:sz w:val="20"/>
          <w:szCs w:val="20"/>
        </w:rPr>
        <w:t xml:space="preserve">e top of the project list page. </w:t>
      </w:r>
      <w:r w:rsidRPr="00BA714B">
        <w:rPr>
          <w:sz w:val="20"/>
          <w:szCs w:val="20"/>
        </w:rPr>
        <w:t xml:space="preserve">PDF and Word </w:t>
      </w:r>
      <w:r w:rsidR="00875325">
        <w:rPr>
          <w:sz w:val="20"/>
          <w:szCs w:val="20"/>
        </w:rPr>
        <w:t>summaries of all ratings and comments are also available</w:t>
      </w:r>
      <w:r w:rsidRPr="00BA714B">
        <w:rPr>
          <w:sz w:val="20"/>
          <w:szCs w:val="20"/>
        </w:rPr>
        <w:t xml:space="preserve">. </w:t>
      </w:r>
      <w:r w:rsidR="00D6084A">
        <w:rPr>
          <w:sz w:val="20"/>
          <w:szCs w:val="20"/>
        </w:rPr>
        <w:br/>
      </w:r>
    </w:p>
    <w:p w14:paraId="54CCCBE8" w14:textId="5AA3968F" w:rsidR="003C068B" w:rsidRPr="003C068B" w:rsidRDefault="003C068B" w:rsidP="003C068B">
      <w:pPr>
        <w:spacing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18"/>
          <w:szCs w:val="18"/>
        </w:rPr>
        <w:t xml:space="preserve">Adapted from </w:t>
      </w:r>
      <w:r w:rsidR="00A02633">
        <w:rPr>
          <w:sz w:val="18"/>
          <w:szCs w:val="18"/>
        </w:rPr>
        <w:t>a form created</w:t>
      </w:r>
      <w:r>
        <w:rPr>
          <w:sz w:val="18"/>
          <w:szCs w:val="18"/>
        </w:rPr>
        <w:t xml:space="preserve"> </w:t>
      </w:r>
      <w:r w:rsidR="00D0198A">
        <w:rPr>
          <w:sz w:val="18"/>
          <w:szCs w:val="18"/>
        </w:rPr>
        <w:t>by</w:t>
      </w:r>
      <w:r w:rsidRPr="003C068B">
        <w:rPr>
          <w:sz w:val="18"/>
          <w:szCs w:val="18"/>
        </w:rPr>
        <w:t xml:space="preserve"> Dr. Denis Gray</w:t>
      </w:r>
    </w:p>
    <w:p w14:paraId="3D0A9B2E" w14:textId="77777777" w:rsidR="0059533C" w:rsidRPr="00BA714B" w:rsidRDefault="0059533C" w:rsidP="00BD3483">
      <w:pPr>
        <w:spacing w:after="0" w:line="240" w:lineRule="auto"/>
        <w:rPr>
          <w:sz w:val="20"/>
          <w:szCs w:val="20"/>
        </w:rPr>
      </w:pPr>
    </w:p>
    <w:sectPr w:rsidR="0059533C" w:rsidRPr="00BA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F2E6B"/>
    <w:multiLevelType w:val="hybridMultilevel"/>
    <w:tmpl w:val="C0FA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4E"/>
    <w:rsid w:val="000151FB"/>
    <w:rsid w:val="00076AEF"/>
    <w:rsid w:val="000D3307"/>
    <w:rsid w:val="001F01D4"/>
    <w:rsid w:val="00225A5A"/>
    <w:rsid w:val="00266207"/>
    <w:rsid w:val="00361216"/>
    <w:rsid w:val="003C068B"/>
    <w:rsid w:val="003F6BCC"/>
    <w:rsid w:val="004178C9"/>
    <w:rsid w:val="0044488F"/>
    <w:rsid w:val="00480367"/>
    <w:rsid w:val="004D7FB8"/>
    <w:rsid w:val="0059533C"/>
    <w:rsid w:val="006447E4"/>
    <w:rsid w:val="006A2B28"/>
    <w:rsid w:val="00776B58"/>
    <w:rsid w:val="007D26DE"/>
    <w:rsid w:val="0086253C"/>
    <w:rsid w:val="0087493D"/>
    <w:rsid w:val="00875325"/>
    <w:rsid w:val="00880CD2"/>
    <w:rsid w:val="008F3382"/>
    <w:rsid w:val="00905C05"/>
    <w:rsid w:val="00985B3E"/>
    <w:rsid w:val="00985FD4"/>
    <w:rsid w:val="009B4CB4"/>
    <w:rsid w:val="009E2EEA"/>
    <w:rsid w:val="00A02633"/>
    <w:rsid w:val="00B64CEF"/>
    <w:rsid w:val="00BA714B"/>
    <w:rsid w:val="00BD3483"/>
    <w:rsid w:val="00C05370"/>
    <w:rsid w:val="00C6094E"/>
    <w:rsid w:val="00C67F9D"/>
    <w:rsid w:val="00C926D1"/>
    <w:rsid w:val="00D0198A"/>
    <w:rsid w:val="00D6084A"/>
    <w:rsid w:val="00D94142"/>
    <w:rsid w:val="00DF738A"/>
    <w:rsid w:val="00E146DC"/>
    <w:rsid w:val="00E16989"/>
    <w:rsid w:val="00E333A2"/>
    <w:rsid w:val="00E65E0A"/>
    <w:rsid w:val="00EB2C48"/>
    <w:rsid w:val="00F5025D"/>
    <w:rsid w:val="00F67331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4E1CF"/>
  <w15:docId w15:val="{DF71807B-0697-7641-86D2-409884F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cr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dogray</dc:creator>
  <cp:lastModifiedBy>Pete He</cp:lastModifiedBy>
  <cp:revision>2</cp:revision>
  <dcterms:created xsi:type="dcterms:W3CDTF">2019-11-20T22:02:00Z</dcterms:created>
  <dcterms:modified xsi:type="dcterms:W3CDTF">2019-11-20T22:02:00Z</dcterms:modified>
</cp:coreProperties>
</file>